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15857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海洋路校区隔油池新建及原隔油池清理采购项目（三次）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海洋路校区隔油池新建及原隔油池清理采购项目（三次），于2025年11月21日15时00分在江苏省盐城技师学院依法公开开标，现就本次招标结果公布如下：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2025年11月24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